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F19" w:rsidRPr="00FB51EC" w:rsidRDefault="00DD7F19" w:rsidP="00DD7F19">
      <w:pPr>
        <w:jc w:val="center"/>
        <w:rPr>
          <w:rFonts w:ascii="Arial" w:hAnsi="Arial" w:cs="Arial"/>
          <w:b/>
        </w:rPr>
      </w:pPr>
      <w:bookmarkStart w:id="0" w:name="_GoBack"/>
      <w:r w:rsidRPr="00FB51EC">
        <w:rPr>
          <w:rFonts w:ascii="Arial" w:hAnsi="Arial" w:cs="Arial"/>
          <w:b/>
        </w:rPr>
        <w:t>Волгоградская область</w:t>
      </w:r>
    </w:p>
    <w:p w:rsidR="00DD7F19" w:rsidRPr="00FB51EC" w:rsidRDefault="00DD7F19" w:rsidP="00DD7F19">
      <w:pPr>
        <w:jc w:val="center"/>
        <w:rPr>
          <w:rFonts w:ascii="Arial" w:hAnsi="Arial" w:cs="Arial"/>
          <w:b/>
        </w:rPr>
      </w:pPr>
      <w:r w:rsidRPr="00FB51EC">
        <w:rPr>
          <w:rFonts w:ascii="Arial" w:hAnsi="Arial" w:cs="Arial"/>
          <w:b/>
        </w:rPr>
        <w:t>Дубовский муниципальный район</w:t>
      </w:r>
    </w:p>
    <w:p w:rsidR="00DD7F19" w:rsidRPr="00FB51EC" w:rsidRDefault="00DD7F19" w:rsidP="00DD7F19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  <w:r w:rsidRPr="00FB51EC">
        <w:rPr>
          <w:sz w:val="24"/>
          <w:szCs w:val="24"/>
        </w:rPr>
        <w:t xml:space="preserve">Совет депутатов Оленьевского сельского  поселения  </w:t>
      </w:r>
    </w:p>
    <w:p w:rsidR="00DD7F19" w:rsidRPr="00FB51EC" w:rsidRDefault="00DD7F19" w:rsidP="00DD7F19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  <w:r w:rsidRPr="00FB51E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6DEE67" wp14:editId="555FBE82">
                <wp:simplePos x="0" y="0"/>
                <wp:positionH relativeFrom="column">
                  <wp:posOffset>-457200</wp:posOffset>
                </wp:positionH>
                <wp:positionV relativeFrom="paragraph">
                  <wp:posOffset>122555</wp:posOffset>
                </wp:positionV>
                <wp:extent cx="6743700" cy="0"/>
                <wp:effectExtent l="0" t="19050" r="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9.65pt" to="49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" strokeweight="2.25pt"/>
            </w:pict>
          </mc:Fallback>
        </mc:AlternateContent>
      </w:r>
    </w:p>
    <w:p w:rsidR="00DD7F19" w:rsidRPr="00FB51EC" w:rsidRDefault="00DD7F19" w:rsidP="00DD7F19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</w:p>
    <w:p w:rsidR="00DD7F19" w:rsidRPr="00FB51EC" w:rsidRDefault="00DD7F19" w:rsidP="00DD7F19">
      <w:pPr>
        <w:pStyle w:val="ConsTitle"/>
        <w:widowControl/>
        <w:ind w:right="0"/>
        <w:jc w:val="center"/>
        <w:rPr>
          <w:sz w:val="24"/>
          <w:szCs w:val="24"/>
        </w:rPr>
      </w:pPr>
      <w:r w:rsidRPr="00FB51EC">
        <w:rPr>
          <w:sz w:val="24"/>
          <w:szCs w:val="24"/>
        </w:rPr>
        <w:t>РЕШЕНИЕ</w:t>
      </w:r>
    </w:p>
    <w:p w:rsidR="00DD7F19" w:rsidRPr="00FB51EC" w:rsidRDefault="00DD7F19" w:rsidP="00DD7F19">
      <w:pPr>
        <w:pStyle w:val="ConsNormal"/>
        <w:ind w:hanging="720"/>
        <w:rPr>
          <w:b/>
          <w:sz w:val="24"/>
          <w:szCs w:val="24"/>
        </w:rPr>
      </w:pPr>
    </w:p>
    <w:p w:rsidR="00DD7F19" w:rsidRPr="00FB51EC" w:rsidRDefault="00DD7F19" w:rsidP="00DD7F19">
      <w:pPr>
        <w:pStyle w:val="ConsNormal"/>
        <w:ind w:firstLine="142"/>
        <w:rPr>
          <w:b/>
          <w:sz w:val="24"/>
          <w:szCs w:val="24"/>
        </w:rPr>
      </w:pPr>
      <w:r w:rsidRPr="00FB51EC">
        <w:rPr>
          <w:b/>
          <w:sz w:val="24"/>
          <w:szCs w:val="24"/>
        </w:rPr>
        <w:t xml:space="preserve">от  09 октября  </w:t>
      </w:r>
      <w:smartTag w:uri="urn:schemas-microsoft-com:office:smarttags" w:element="metricconverter">
        <w:smartTagPr>
          <w:attr w:name="ProductID" w:val="2015 г"/>
        </w:smartTagPr>
        <w:r w:rsidRPr="00FB51EC">
          <w:rPr>
            <w:b/>
            <w:sz w:val="24"/>
            <w:szCs w:val="24"/>
          </w:rPr>
          <w:t>2015 г</w:t>
        </w:r>
      </w:smartTag>
      <w:r w:rsidRPr="00FB51EC">
        <w:rPr>
          <w:b/>
          <w:sz w:val="24"/>
          <w:szCs w:val="24"/>
        </w:rPr>
        <w:t>.                                                                   № 16/25</w:t>
      </w:r>
    </w:p>
    <w:p w:rsidR="00DD7F19" w:rsidRPr="00FB51EC" w:rsidRDefault="00DD7F19" w:rsidP="00DD7F19">
      <w:pPr>
        <w:pStyle w:val="ConsNormal"/>
        <w:ind w:firstLine="142"/>
        <w:rPr>
          <w:b/>
          <w:sz w:val="24"/>
          <w:szCs w:val="24"/>
        </w:rPr>
      </w:pPr>
    </w:p>
    <w:p w:rsidR="00DD7F19" w:rsidRPr="00FB51EC" w:rsidRDefault="00DD7F19" w:rsidP="00DD7F19">
      <w:pPr>
        <w:pStyle w:val="ConsNormal"/>
        <w:ind w:firstLine="142"/>
        <w:jc w:val="center"/>
        <w:rPr>
          <w:b/>
          <w:sz w:val="24"/>
          <w:szCs w:val="24"/>
        </w:rPr>
      </w:pPr>
      <w:r w:rsidRPr="00FB51EC">
        <w:rPr>
          <w:b/>
          <w:sz w:val="24"/>
          <w:szCs w:val="24"/>
        </w:rPr>
        <w:t>О предельных размерах земельных участков, предоставляемых гражданам для веде</w:t>
      </w:r>
      <w:r w:rsidR="001D3560" w:rsidRPr="00FB51EC">
        <w:rPr>
          <w:b/>
          <w:sz w:val="24"/>
          <w:szCs w:val="24"/>
        </w:rPr>
        <w:t>ния садоводства</w:t>
      </w:r>
      <w:r w:rsidRPr="00FB51EC">
        <w:rPr>
          <w:b/>
          <w:sz w:val="24"/>
          <w:szCs w:val="24"/>
        </w:rPr>
        <w:t xml:space="preserve">  из земель, государственная собственность на которые не разграничена</w:t>
      </w:r>
    </w:p>
    <w:p w:rsidR="00DD7F19" w:rsidRPr="00FB51EC" w:rsidRDefault="00DD7F19" w:rsidP="00DD7F19">
      <w:pPr>
        <w:rPr>
          <w:rFonts w:ascii="Arial" w:hAnsi="Arial" w:cs="Arial"/>
        </w:rPr>
      </w:pPr>
    </w:p>
    <w:p w:rsidR="00DD7F19" w:rsidRPr="00FB51EC" w:rsidRDefault="00DD7F19" w:rsidP="00DD7F19">
      <w:pPr>
        <w:rPr>
          <w:rFonts w:ascii="Arial" w:hAnsi="Arial" w:cs="Arial"/>
        </w:rPr>
      </w:pPr>
    </w:p>
    <w:p w:rsidR="00DD7F19" w:rsidRPr="00FB51EC" w:rsidRDefault="00DD7F19" w:rsidP="00DD7F19">
      <w:pPr>
        <w:rPr>
          <w:rFonts w:ascii="Arial" w:hAnsi="Arial" w:cs="Arial"/>
        </w:rPr>
      </w:pPr>
    </w:p>
    <w:p w:rsidR="00DD7F19" w:rsidRPr="00FB51EC" w:rsidRDefault="00DD7F19" w:rsidP="001D3560">
      <w:pPr>
        <w:tabs>
          <w:tab w:val="left" w:pos="1245"/>
        </w:tabs>
        <w:jc w:val="both"/>
        <w:rPr>
          <w:rFonts w:ascii="Arial" w:hAnsi="Arial" w:cs="Arial"/>
        </w:rPr>
      </w:pPr>
      <w:r w:rsidRPr="00FB51EC">
        <w:rPr>
          <w:rFonts w:ascii="Arial" w:hAnsi="Arial" w:cs="Arial"/>
        </w:rPr>
        <w:tab/>
        <w:t>Руководствуясь Земельным кодексом РФ, Налоговым кодексом РФ, законом Волгоградской области № 769-ОД от 18.12.2002 г «О предельных размерах земельных участков, предоставляемых гражданам в собственность на  территории Волгоградской области», Уставом Оленьевского сельского поселения</w:t>
      </w:r>
    </w:p>
    <w:p w:rsidR="00DD7F19" w:rsidRPr="00FB51EC" w:rsidRDefault="00DD7F19" w:rsidP="001D3560">
      <w:pPr>
        <w:tabs>
          <w:tab w:val="left" w:pos="1245"/>
        </w:tabs>
        <w:jc w:val="both"/>
        <w:rPr>
          <w:rFonts w:ascii="Arial" w:hAnsi="Arial" w:cs="Arial"/>
        </w:rPr>
      </w:pPr>
      <w:r w:rsidRPr="00FB51EC">
        <w:rPr>
          <w:rFonts w:ascii="Arial" w:hAnsi="Arial" w:cs="Arial"/>
        </w:rPr>
        <w:tab/>
        <w:t>Совет депутатов Оленьевского сельского поселения РЕШИЛ:</w:t>
      </w:r>
    </w:p>
    <w:p w:rsidR="00DD7F19" w:rsidRPr="00FB51EC" w:rsidRDefault="00DD7F19" w:rsidP="001D3560">
      <w:pPr>
        <w:tabs>
          <w:tab w:val="left" w:pos="1245"/>
        </w:tabs>
        <w:jc w:val="both"/>
        <w:rPr>
          <w:rFonts w:ascii="Arial" w:hAnsi="Arial" w:cs="Arial"/>
        </w:rPr>
      </w:pPr>
    </w:p>
    <w:p w:rsidR="00DD7F19" w:rsidRPr="00FB51EC" w:rsidRDefault="00DD7F19" w:rsidP="001D3560">
      <w:pPr>
        <w:tabs>
          <w:tab w:val="left" w:pos="1245"/>
        </w:tabs>
        <w:jc w:val="both"/>
        <w:rPr>
          <w:rFonts w:ascii="Arial" w:hAnsi="Arial" w:cs="Arial"/>
        </w:rPr>
      </w:pPr>
      <w:r w:rsidRPr="00FB51EC">
        <w:rPr>
          <w:rFonts w:ascii="Arial" w:hAnsi="Arial" w:cs="Arial"/>
        </w:rPr>
        <w:t xml:space="preserve">1. Установить предельные </w:t>
      </w:r>
      <w:proofErr w:type="gramStart"/>
      <w:r w:rsidRPr="00FB51EC">
        <w:rPr>
          <w:rFonts w:ascii="Arial" w:hAnsi="Arial" w:cs="Arial"/>
        </w:rPr>
        <w:t xml:space="preserve">( </w:t>
      </w:r>
      <w:proofErr w:type="gramEnd"/>
      <w:r w:rsidRPr="00FB51EC">
        <w:rPr>
          <w:rFonts w:ascii="Arial" w:hAnsi="Arial" w:cs="Arial"/>
        </w:rPr>
        <w:t>максимальные) размеры земельных участков, предоставляемых гражданам  для  вед</w:t>
      </w:r>
      <w:r w:rsidR="001D3560" w:rsidRPr="00FB51EC">
        <w:rPr>
          <w:rFonts w:ascii="Arial" w:hAnsi="Arial" w:cs="Arial"/>
        </w:rPr>
        <w:t xml:space="preserve">ения садоводства </w:t>
      </w:r>
      <w:r w:rsidRPr="00FB51EC">
        <w:rPr>
          <w:rFonts w:ascii="Arial" w:hAnsi="Arial" w:cs="Arial"/>
        </w:rPr>
        <w:t xml:space="preserve"> из земель, государственная собственность на которые не разграничена – 0,10 га.</w:t>
      </w:r>
    </w:p>
    <w:p w:rsidR="00DD7F19" w:rsidRPr="00FB51EC" w:rsidRDefault="00DD7F19" w:rsidP="001D3560">
      <w:pPr>
        <w:tabs>
          <w:tab w:val="left" w:pos="1245"/>
        </w:tabs>
        <w:jc w:val="both"/>
        <w:rPr>
          <w:rFonts w:ascii="Arial" w:hAnsi="Arial" w:cs="Arial"/>
        </w:rPr>
      </w:pPr>
    </w:p>
    <w:p w:rsidR="00DD7F19" w:rsidRPr="00FB51EC" w:rsidRDefault="00DD7F19" w:rsidP="001D3560">
      <w:pPr>
        <w:tabs>
          <w:tab w:val="left" w:pos="1245"/>
        </w:tabs>
        <w:jc w:val="both"/>
        <w:rPr>
          <w:rFonts w:ascii="Arial" w:hAnsi="Arial" w:cs="Arial"/>
        </w:rPr>
      </w:pPr>
      <w:r w:rsidRPr="00FB51EC">
        <w:rPr>
          <w:rFonts w:ascii="Arial" w:hAnsi="Arial" w:cs="Arial"/>
        </w:rPr>
        <w:t>2.Настоящее решение подлежит обнародованию.</w:t>
      </w:r>
    </w:p>
    <w:p w:rsidR="00DD7F19" w:rsidRPr="00FB51EC" w:rsidRDefault="00DD7F19" w:rsidP="00DD7F19">
      <w:pPr>
        <w:tabs>
          <w:tab w:val="left" w:pos="1245"/>
        </w:tabs>
        <w:rPr>
          <w:rFonts w:ascii="Arial" w:hAnsi="Arial" w:cs="Arial"/>
        </w:rPr>
      </w:pPr>
    </w:p>
    <w:p w:rsidR="00DD7F19" w:rsidRPr="00FB51EC" w:rsidRDefault="00DD7F19" w:rsidP="00DD7F19">
      <w:pPr>
        <w:tabs>
          <w:tab w:val="left" w:pos="1245"/>
        </w:tabs>
        <w:rPr>
          <w:rFonts w:ascii="Arial" w:hAnsi="Arial" w:cs="Arial"/>
        </w:rPr>
      </w:pPr>
      <w:r w:rsidRPr="00FB51EC">
        <w:rPr>
          <w:rFonts w:ascii="Arial" w:hAnsi="Arial" w:cs="Arial"/>
        </w:rPr>
        <w:t>3. Контроль оставляю за собой.</w:t>
      </w:r>
    </w:p>
    <w:p w:rsidR="00DD7F19" w:rsidRPr="00FB51EC" w:rsidRDefault="00DD7F19" w:rsidP="00DD7F19">
      <w:pPr>
        <w:rPr>
          <w:rFonts w:ascii="Arial" w:hAnsi="Arial" w:cs="Arial"/>
        </w:rPr>
      </w:pPr>
    </w:p>
    <w:p w:rsidR="00DD7F19" w:rsidRPr="00FB51EC" w:rsidRDefault="00DD7F19" w:rsidP="00DD7F19">
      <w:pPr>
        <w:rPr>
          <w:rFonts w:ascii="Arial" w:hAnsi="Arial" w:cs="Arial"/>
        </w:rPr>
      </w:pPr>
    </w:p>
    <w:p w:rsidR="00DD7F19" w:rsidRPr="00FB51EC" w:rsidRDefault="00DD7F19" w:rsidP="00DD7F19">
      <w:pPr>
        <w:rPr>
          <w:rFonts w:ascii="Arial" w:hAnsi="Arial" w:cs="Arial"/>
        </w:rPr>
      </w:pPr>
    </w:p>
    <w:p w:rsidR="00DD7F19" w:rsidRPr="00FB51EC" w:rsidRDefault="00DD7F19" w:rsidP="00DD7F19">
      <w:pPr>
        <w:rPr>
          <w:rFonts w:ascii="Arial" w:hAnsi="Arial" w:cs="Arial"/>
        </w:rPr>
      </w:pPr>
      <w:r w:rsidRPr="00FB51EC">
        <w:rPr>
          <w:rFonts w:ascii="Arial" w:hAnsi="Arial" w:cs="Arial"/>
        </w:rPr>
        <w:t>Глава Оленьевского сельского поселения __________________</w:t>
      </w:r>
      <w:proofErr w:type="spellStart"/>
      <w:r w:rsidRPr="00FB51EC">
        <w:rPr>
          <w:rFonts w:ascii="Arial" w:hAnsi="Arial" w:cs="Arial"/>
        </w:rPr>
        <w:t>А.П.Сучков</w:t>
      </w:r>
      <w:proofErr w:type="spellEnd"/>
    </w:p>
    <w:bookmarkEnd w:id="0"/>
    <w:p w:rsidR="00EE6F0D" w:rsidRPr="00FB51EC" w:rsidRDefault="00EE6F0D">
      <w:pPr>
        <w:rPr>
          <w:rFonts w:ascii="Arial" w:hAnsi="Arial" w:cs="Arial"/>
        </w:rPr>
      </w:pPr>
    </w:p>
    <w:sectPr w:rsidR="00EE6F0D" w:rsidRPr="00FB5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B9F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D3560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2B9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D7F19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B6C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51EC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D7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D7F1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D7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D7F1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3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dcterms:created xsi:type="dcterms:W3CDTF">2015-10-14T05:50:00Z</dcterms:created>
  <dcterms:modified xsi:type="dcterms:W3CDTF">2015-10-27T11:47:00Z</dcterms:modified>
</cp:coreProperties>
</file>